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2A927F1B" w14:textId="6C6C5A6C" w:rsidR="0071041D" w:rsidRPr="00496E14" w:rsidRDefault="0071041D" w:rsidP="0071041D">
      <w:pPr>
        <w:ind w:right="-87"/>
        <w:jc w:val="center"/>
        <w:rPr>
          <w:szCs w:val="24"/>
          <w:lang w:eastAsia="ar-SA"/>
        </w:rPr>
      </w:pPr>
      <w:bookmarkStart w:id="0" w:name="Pavadinimas"/>
      <w:r w:rsidRPr="00496E14">
        <w:rPr>
          <w:b/>
          <w:caps/>
          <w:color w:val="000000"/>
          <w:spacing w:val="-2"/>
          <w:szCs w:val="24"/>
        </w:rPr>
        <w:t xml:space="preserve">Dėl kitos paskirties valstybinės žemės sklypo, esančio </w:t>
      </w:r>
      <w:r>
        <w:rPr>
          <w:b/>
          <w:caps/>
          <w:color w:val="000000"/>
          <w:spacing w:val="-2"/>
          <w:szCs w:val="24"/>
        </w:rPr>
        <w:t xml:space="preserve">statybininkų </w:t>
      </w:r>
      <w:r w:rsidRPr="00496E14">
        <w:rPr>
          <w:b/>
          <w:caps/>
          <w:color w:val="000000"/>
          <w:spacing w:val="-2"/>
          <w:szCs w:val="24"/>
        </w:rPr>
        <w:t>G.</w:t>
      </w:r>
      <w:r>
        <w:rPr>
          <w:b/>
          <w:caps/>
          <w:color w:val="000000"/>
          <w:spacing w:val="-2"/>
          <w:szCs w:val="24"/>
        </w:rPr>
        <w:t xml:space="preserve"> 4A</w:t>
      </w:r>
      <w:r w:rsidRPr="00496E14">
        <w:rPr>
          <w:b/>
          <w:caps/>
          <w:color w:val="000000"/>
          <w:spacing w:val="-2"/>
          <w:szCs w:val="24"/>
        </w:rPr>
        <w:t xml:space="preserve">, Skuodo MIESTE, nuomos </w:t>
      </w:r>
      <w:r w:rsidRPr="00496E14">
        <w:rPr>
          <w:b/>
          <w:bCs/>
          <w:color w:val="000000"/>
          <w:szCs w:val="24"/>
          <w:shd w:val="clear" w:color="auto" w:fill="FFFFFF"/>
        </w:rPr>
        <w:t xml:space="preserve"> </w:t>
      </w:r>
    </w:p>
    <w:p w14:paraId="549A8EF3" w14:textId="77777777" w:rsidR="000B6775" w:rsidRPr="000B6775" w:rsidRDefault="000B6775" w:rsidP="00F858EB">
      <w:pPr>
        <w:jc w:val="center"/>
        <w:rPr>
          <w:rFonts w:asciiTheme="majorBidi" w:hAnsiTheme="majorBidi" w:cstheme="majorBidi"/>
          <w:szCs w:val="24"/>
        </w:rPr>
      </w:pPr>
    </w:p>
    <w:p w14:paraId="486ADCD0" w14:textId="6B7ED0BE" w:rsidR="000B6775" w:rsidRDefault="000B6775" w:rsidP="00F858EB">
      <w:pPr>
        <w:jc w:val="center"/>
        <w:rPr>
          <w:rFonts w:asciiTheme="majorBidi" w:hAnsiTheme="majorBidi" w:cstheme="majorBidi"/>
          <w:szCs w:val="24"/>
        </w:rPr>
      </w:pPr>
      <w:bookmarkStart w:id="1" w:name="Data"/>
      <w:bookmarkEnd w:id="0"/>
      <w:r w:rsidRPr="000B6775">
        <w:rPr>
          <w:rFonts w:asciiTheme="majorBidi" w:hAnsiTheme="majorBidi" w:cstheme="majorBidi"/>
          <w:szCs w:val="24"/>
        </w:rPr>
        <w:t>202</w:t>
      </w:r>
      <w:r w:rsidR="0071041D">
        <w:rPr>
          <w:rFonts w:asciiTheme="majorBidi" w:hAnsiTheme="majorBidi" w:cstheme="majorBidi"/>
          <w:szCs w:val="24"/>
        </w:rPr>
        <w:t>5</w:t>
      </w:r>
      <w:r w:rsidRPr="000B6775">
        <w:rPr>
          <w:rFonts w:asciiTheme="majorBidi" w:hAnsiTheme="majorBidi" w:cstheme="majorBidi"/>
          <w:szCs w:val="24"/>
        </w:rPr>
        <w:t xml:space="preserve"> m.</w:t>
      </w:r>
      <w:r w:rsidR="00EF71F3">
        <w:rPr>
          <w:rFonts w:asciiTheme="majorBidi" w:hAnsiTheme="majorBidi" w:cstheme="majorBidi"/>
          <w:szCs w:val="24"/>
        </w:rPr>
        <w:t xml:space="preserve"> gegužės 13 </w:t>
      </w:r>
      <w:r w:rsidRPr="000B6775">
        <w:rPr>
          <w:rFonts w:asciiTheme="majorBidi" w:hAnsiTheme="majorBidi" w:cstheme="majorBidi"/>
          <w:szCs w:val="24"/>
        </w:rPr>
        <w:t xml:space="preserve">d. </w:t>
      </w:r>
      <w:bookmarkEnd w:id="1"/>
      <w:r w:rsidRPr="000B6775">
        <w:rPr>
          <w:rFonts w:asciiTheme="majorBidi" w:hAnsiTheme="majorBidi" w:cstheme="majorBidi"/>
          <w:szCs w:val="24"/>
        </w:rPr>
        <w:t xml:space="preserve">Nr. </w:t>
      </w:r>
      <w:bookmarkStart w:id="2" w:name="Nr"/>
      <w:r>
        <w:rPr>
          <w:rFonts w:asciiTheme="majorBidi" w:hAnsiTheme="majorBidi" w:cstheme="majorBidi"/>
          <w:szCs w:val="24"/>
        </w:rPr>
        <w:t>T10</w:t>
      </w:r>
      <w:r w:rsidRPr="000B6775">
        <w:rPr>
          <w:rFonts w:asciiTheme="majorBidi" w:hAnsiTheme="majorBidi" w:cstheme="majorBidi"/>
          <w:szCs w:val="24"/>
        </w:rPr>
        <w:t>-</w:t>
      </w:r>
      <w:r w:rsidR="00EF71F3">
        <w:rPr>
          <w:rFonts w:asciiTheme="majorBidi" w:hAnsiTheme="majorBidi" w:cstheme="majorBidi"/>
          <w:szCs w:val="24"/>
        </w:rPr>
        <w:t>132</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1CB154AD" w14:textId="77777777" w:rsidR="00591649" w:rsidRDefault="00591649" w:rsidP="00F858EB">
      <w:pPr>
        <w:jc w:val="center"/>
        <w:rPr>
          <w:rFonts w:asciiTheme="majorBidi" w:hAnsiTheme="majorBidi" w:cstheme="majorBidi"/>
          <w:szCs w:val="24"/>
        </w:rPr>
      </w:pPr>
    </w:p>
    <w:p w14:paraId="302A5E4F" w14:textId="77777777" w:rsidR="00591649" w:rsidRDefault="00591649" w:rsidP="00F858EB">
      <w:pPr>
        <w:jc w:val="center"/>
        <w:rPr>
          <w:rFonts w:asciiTheme="majorBidi" w:hAnsiTheme="majorBidi" w:cstheme="majorBidi"/>
          <w:szCs w:val="24"/>
        </w:rPr>
      </w:pPr>
    </w:p>
    <w:bookmarkEnd w:id="2"/>
    <w:p w14:paraId="4EB0BC79" w14:textId="043818DF" w:rsidR="000B6775" w:rsidRPr="000C0EF8" w:rsidRDefault="000B6775" w:rsidP="006D60E7">
      <w:pPr>
        <w:pStyle w:val="Antrats"/>
        <w:tabs>
          <w:tab w:val="clear" w:pos="4153"/>
          <w:tab w:val="clear" w:pos="8306"/>
        </w:tabs>
        <w:ind w:firstLine="1247"/>
        <w:jc w:val="both"/>
        <w:rPr>
          <w:rFonts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w:t>
      </w:r>
      <w:r w:rsidRPr="00586055">
        <w:rPr>
          <w:caps w:val="0"/>
          <w:szCs w:val="24"/>
        </w:rPr>
        <w:t xml:space="preserve">žemės įstatymo 7 straipsnio 1 dalies 2 punktu, 9 straipsnio 1 dalies 1 punktu, </w:t>
      </w:r>
      <w:r w:rsidR="00A147BE">
        <w:rPr>
          <w:caps w:val="0"/>
          <w:szCs w:val="24"/>
        </w:rPr>
        <w:t xml:space="preserve">26 dalimi, </w:t>
      </w:r>
      <w:r w:rsidR="006D60E7" w:rsidRPr="006D60E7">
        <w:rPr>
          <w:caps w:val="0"/>
          <w:color w:val="000000"/>
          <w:szCs w:val="24"/>
        </w:rPr>
        <w:t>K</w:t>
      </w:r>
      <w:r w:rsidR="006D60E7" w:rsidRPr="006D60E7">
        <w:rPr>
          <w:caps w:val="0"/>
          <w:szCs w:val="24"/>
        </w:rPr>
        <w:t>itos paskirties valstybinės žemės sklypų pardavimo ir nuomos taisyklių, patvirtintų Lietuvos Respublikos Vyriausybės 1999 m. kovo 9 d. nutarimu Nr. 260 „Dėl Kitos paskirties valstybinės žemės sklypų pardavimo ir nuomos taisyklių patvirtinimo“, 2 ir 44 papunkčiais</w:t>
      </w:r>
      <w:r w:rsidR="00EF523F">
        <w:rPr>
          <w:caps w:val="0"/>
          <w:szCs w:val="24"/>
        </w:rPr>
        <w:t>,</w:t>
      </w:r>
      <w:r w:rsidR="000C0EF8" w:rsidRPr="000C0EF8">
        <w:rPr>
          <w:lang w:eastAsia="lt-LT"/>
        </w:rPr>
        <w:t xml:space="preserve"> </w:t>
      </w:r>
      <w:r w:rsidR="000C0EF8" w:rsidRPr="000C0EF8">
        <w:rPr>
          <w:caps w:val="0"/>
          <w:lang w:eastAsia="lt-LT"/>
        </w:rPr>
        <w:t xml:space="preserve">Lietuvos Respublikos Vyriausybės 1999 m. vasario 24 d. nutarimo Nr. 205 „Dėl </w:t>
      </w:r>
      <w:bookmarkStart w:id="3" w:name="_Hlk158291509"/>
      <w:r w:rsidR="000C0EF8" w:rsidRPr="000C0EF8">
        <w:rPr>
          <w:caps w:val="0"/>
          <w:lang w:eastAsia="lt-LT"/>
        </w:rPr>
        <w:t>žemės įvertinimo tvarkos</w:t>
      </w:r>
      <w:bookmarkEnd w:id="3"/>
      <w:r w:rsidR="000C0EF8" w:rsidRPr="000C0EF8">
        <w:rPr>
          <w:caps w:val="0"/>
          <w:lang w:eastAsia="lt-LT"/>
        </w:rPr>
        <w:t>“ 5.</w:t>
      </w:r>
      <w:r w:rsidR="00A147BE">
        <w:rPr>
          <w:caps w:val="0"/>
          <w:lang w:eastAsia="lt-LT"/>
        </w:rPr>
        <w:t>14</w:t>
      </w:r>
      <w:r w:rsidR="000C0EF8" w:rsidRPr="000C0EF8">
        <w:rPr>
          <w:caps w:val="0"/>
          <w:lang w:eastAsia="lt-LT"/>
        </w:rPr>
        <w:t xml:space="preserve"> papunkčiu, </w:t>
      </w:r>
      <w:r w:rsidR="006D60E7" w:rsidRPr="000C0EF8">
        <w:rPr>
          <w:caps w:val="0"/>
          <w:color w:val="000000"/>
          <w:szCs w:val="24"/>
        </w:rPr>
        <w:t xml:space="preserve">atsižvelgdama į </w:t>
      </w:r>
      <w:bookmarkStart w:id="4" w:name="_Hlk181885306"/>
      <w:r w:rsidR="00A147BE">
        <w:rPr>
          <w:caps w:val="0"/>
          <w:color w:val="000000"/>
          <w:szCs w:val="24"/>
        </w:rPr>
        <w:t xml:space="preserve">2024 m. lapkričio 4 d. </w:t>
      </w:r>
      <w:r w:rsidR="00A147BE">
        <w:rPr>
          <w:caps w:val="0"/>
          <w:lang w:eastAsia="lt-LT"/>
        </w:rPr>
        <w:t xml:space="preserve">turto vertės nustatymo pažymą </w:t>
      </w:r>
      <w:bookmarkEnd w:id="4"/>
      <w:r w:rsidR="00A147BE">
        <w:rPr>
          <w:caps w:val="0"/>
          <w:lang w:eastAsia="lt-LT"/>
        </w:rPr>
        <w:t xml:space="preserve">bei </w:t>
      </w:r>
      <w:r w:rsidR="00EF71F3" w:rsidRPr="00EF71F3">
        <w:rPr>
          <w:i/>
          <w:caps w:val="0"/>
          <w:color w:val="000000"/>
          <w:szCs w:val="24"/>
        </w:rPr>
        <w:t>(duomenys neskelbtini)</w:t>
      </w:r>
      <w:r w:rsidR="006D60E7" w:rsidRPr="000C0EF8">
        <w:rPr>
          <w:caps w:val="0"/>
          <w:color w:val="000000"/>
          <w:szCs w:val="24"/>
        </w:rPr>
        <w:t xml:space="preserve"> </w:t>
      </w:r>
      <w:r w:rsidRPr="000C0EF8">
        <w:rPr>
          <w:rFonts w:cstheme="majorBidi"/>
          <w:caps w:val="0"/>
          <w:szCs w:val="24"/>
        </w:rPr>
        <w:t>202</w:t>
      </w:r>
      <w:r w:rsidR="0071041D">
        <w:rPr>
          <w:rFonts w:cstheme="majorBidi"/>
          <w:caps w:val="0"/>
          <w:szCs w:val="24"/>
        </w:rPr>
        <w:t>5</w:t>
      </w:r>
      <w:r w:rsidR="00BC6192" w:rsidRPr="000C0EF8">
        <w:rPr>
          <w:rFonts w:cstheme="majorBidi"/>
          <w:caps w:val="0"/>
          <w:szCs w:val="24"/>
        </w:rPr>
        <w:t xml:space="preserve"> m. </w:t>
      </w:r>
      <w:r w:rsidR="0071041D">
        <w:rPr>
          <w:rFonts w:cstheme="majorBidi"/>
          <w:caps w:val="0"/>
          <w:szCs w:val="24"/>
        </w:rPr>
        <w:t>balandžio 18</w:t>
      </w:r>
      <w:r w:rsidR="009674A8" w:rsidRPr="000C0EF8">
        <w:rPr>
          <w:rFonts w:cstheme="majorBidi"/>
          <w:caps w:val="0"/>
          <w:szCs w:val="24"/>
        </w:rPr>
        <w:t xml:space="preserve"> d.</w:t>
      </w:r>
      <w:r w:rsidRPr="000C0EF8">
        <w:rPr>
          <w:rFonts w:cstheme="majorBidi"/>
          <w:caps w:val="0"/>
          <w:szCs w:val="24"/>
        </w:rPr>
        <w:t xml:space="preserve"> prašym</w:t>
      </w:r>
      <w:r w:rsidR="006D60E7" w:rsidRPr="000C0EF8">
        <w:rPr>
          <w:rFonts w:cstheme="majorBidi"/>
          <w:caps w:val="0"/>
          <w:szCs w:val="24"/>
        </w:rPr>
        <w:t>ą</w:t>
      </w:r>
      <w:r w:rsidRPr="000C0EF8">
        <w:rPr>
          <w:rFonts w:cstheme="majorBidi"/>
          <w:caps w:val="0"/>
          <w:szCs w:val="24"/>
        </w:rPr>
        <w:t xml:space="preserve">, </w:t>
      </w:r>
      <w:r w:rsidR="00CA48F2" w:rsidRPr="000C0EF8">
        <w:rPr>
          <w:rFonts w:cstheme="majorBidi"/>
          <w:caps w:val="0"/>
          <w:szCs w:val="24"/>
        </w:rPr>
        <w:t>Skuodo</w:t>
      </w:r>
      <w:r w:rsidRPr="000C0EF8">
        <w:rPr>
          <w:rFonts w:cstheme="majorBidi"/>
          <w:caps w:val="0"/>
          <w:szCs w:val="24"/>
        </w:rPr>
        <w:t xml:space="preserve"> rajono savivaldybės taryba</w:t>
      </w:r>
      <w:r w:rsidR="00804C63">
        <w:rPr>
          <w:rFonts w:cstheme="majorBidi"/>
          <w:caps w:val="0"/>
          <w:szCs w:val="24"/>
        </w:rPr>
        <w:t xml:space="preserve"> </w:t>
      </w:r>
      <w:r w:rsidR="00EF71F3" w:rsidRPr="00EF71F3">
        <w:rPr>
          <w:rFonts w:cstheme="majorBidi"/>
          <w:caps w:val="0"/>
          <w:spacing w:val="40"/>
          <w:szCs w:val="24"/>
        </w:rPr>
        <w:t>nusprendžia</w:t>
      </w:r>
      <w:r w:rsidR="0071041D">
        <w:rPr>
          <w:rFonts w:cstheme="majorBidi"/>
          <w:caps w:val="0"/>
          <w:szCs w:val="24"/>
        </w:rPr>
        <w:t>:</w:t>
      </w:r>
    </w:p>
    <w:p w14:paraId="4DACF9B9" w14:textId="07F812E1" w:rsidR="0071041D" w:rsidRDefault="0071041D" w:rsidP="0071041D">
      <w:pPr>
        <w:ind w:firstLine="1247"/>
        <w:jc w:val="both"/>
        <w:rPr>
          <w:szCs w:val="24"/>
        </w:rPr>
      </w:pPr>
      <w:r>
        <w:rPr>
          <w:szCs w:val="24"/>
        </w:rPr>
        <w:t xml:space="preserve">1. Išnuomoti be aukciono </w:t>
      </w:r>
      <w:r w:rsidR="00FE3D48" w:rsidRPr="00AF1908">
        <w:rPr>
          <w:strike/>
          <w:szCs w:val="24"/>
        </w:rPr>
        <w:t>5</w:t>
      </w:r>
      <w:r w:rsidR="00AF1908" w:rsidRPr="00AF1908">
        <w:rPr>
          <w:strike/>
          <w:szCs w:val="24"/>
        </w:rPr>
        <w:t xml:space="preserve"> metų</w:t>
      </w:r>
      <w:r w:rsidR="00AF1908">
        <w:rPr>
          <w:b/>
          <w:bCs/>
          <w:strike/>
          <w:szCs w:val="24"/>
        </w:rPr>
        <w:t xml:space="preserve"> </w:t>
      </w:r>
      <w:r w:rsidRPr="00AF1908">
        <w:rPr>
          <w:b/>
          <w:bCs/>
          <w:szCs w:val="24"/>
        </w:rPr>
        <w:t xml:space="preserve"> </w:t>
      </w:r>
      <w:r w:rsidR="00AF1908" w:rsidRPr="00AF1908">
        <w:rPr>
          <w:b/>
          <w:bCs/>
          <w:szCs w:val="24"/>
        </w:rPr>
        <w:t xml:space="preserve"> 2 </w:t>
      </w:r>
      <w:r w:rsidRPr="00AF1908">
        <w:rPr>
          <w:b/>
          <w:bCs/>
          <w:szCs w:val="24"/>
        </w:rPr>
        <w:t>metų</w:t>
      </w:r>
      <w:r>
        <w:rPr>
          <w:szCs w:val="24"/>
        </w:rPr>
        <w:t xml:space="preserve"> laikotarpiui </w:t>
      </w:r>
      <w:r w:rsidR="00EF71F3" w:rsidRPr="00EF71F3">
        <w:rPr>
          <w:i/>
          <w:szCs w:val="24"/>
        </w:rPr>
        <w:t>(duomenys neskelbtini)</w:t>
      </w:r>
      <w:r>
        <w:rPr>
          <w:szCs w:val="24"/>
        </w:rPr>
        <w:t xml:space="preserve"> 0,</w:t>
      </w:r>
      <w:r w:rsidR="00FE3D48">
        <w:rPr>
          <w:szCs w:val="24"/>
        </w:rPr>
        <w:t>9437</w:t>
      </w:r>
      <w:r>
        <w:rPr>
          <w:szCs w:val="24"/>
        </w:rPr>
        <w:t xml:space="preserve"> ha kitos paskirties žemės sklyp</w:t>
      </w:r>
      <w:r w:rsidR="00FE3D48">
        <w:rPr>
          <w:szCs w:val="24"/>
        </w:rPr>
        <w:t>ą</w:t>
      </w:r>
      <w:r>
        <w:rPr>
          <w:szCs w:val="24"/>
        </w:rPr>
        <w:t>, kadastro Nr. 7550/000</w:t>
      </w:r>
      <w:r w:rsidR="00FE3D48">
        <w:rPr>
          <w:szCs w:val="24"/>
        </w:rPr>
        <w:t>2</w:t>
      </w:r>
      <w:r>
        <w:rPr>
          <w:szCs w:val="24"/>
        </w:rPr>
        <w:t>:</w:t>
      </w:r>
      <w:r w:rsidR="00FE3D48">
        <w:rPr>
          <w:szCs w:val="24"/>
        </w:rPr>
        <w:t>284</w:t>
      </w:r>
      <w:r>
        <w:rPr>
          <w:szCs w:val="24"/>
        </w:rPr>
        <w:t>, esa</w:t>
      </w:r>
      <w:r w:rsidR="00FE3D48">
        <w:rPr>
          <w:szCs w:val="24"/>
        </w:rPr>
        <w:t>tį</w:t>
      </w:r>
      <w:r>
        <w:rPr>
          <w:szCs w:val="24"/>
        </w:rPr>
        <w:t> </w:t>
      </w:r>
      <w:r w:rsidR="00FE3D48">
        <w:rPr>
          <w:szCs w:val="24"/>
        </w:rPr>
        <w:t>Statybininkų g. 4A,</w:t>
      </w:r>
      <w:r>
        <w:rPr>
          <w:szCs w:val="24"/>
        </w:rPr>
        <w:t xml:space="preserve"> Skuodo mieste,  pagal valstybinės žemės nuomos sutarties projekte (pridedama) nurodytas sąlygas.</w:t>
      </w:r>
    </w:p>
    <w:p w14:paraId="7FF5069E" w14:textId="0A83D2F4" w:rsidR="0071041D" w:rsidRDefault="0071041D" w:rsidP="0071041D">
      <w:pPr>
        <w:ind w:firstLine="1247"/>
        <w:jc w:val="both"/>
        <w:rPr>
          <w:szCs w:val="24"/>
        </w:rPr>
      </w:pPr>
      <w:r>
        <w:rPr>
          <w:szCs w:val="24"/>
        </w:rPr>
        <w:t>2. Pavesti Skuodo rajono savivaldybės merui Stasiui Gutautui pasirašyti sprendimo 1 punkte nurodyto žemės sklypo nuomos sutartį ir visus kitus dokumentus, susijusius su šiuo pavedimu.</w:t>
      </w:r>
    </w:p>
    <w:p w14:paraId="760BE87C" w14:textId="09AFC307" w:rsidR="0071041D" w:rsidRDefault="0071041D" w:rsidP="0071041D">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EF71F3">
        <w:rPr>
          <w:szCs w:val="24"/>
        </w:rPr>
        <w:t>.</w:t>
      </w:r>
    </w:p>
    <w:p w14:paraId="41E2DE73" w14:textId="77777777" w:rsidR="0071041D" w:rsidRDefault="0071041D" w:rsidP="0071041D">
      <w:pPr>
        <w:tabs>
          <w:tab w:val="left" w:pos="5670"/>
          <w:tab w:val="left" w:pos="7044"/>
        </w:tabs>
        <w:jc w:val="both"/>
        <w:rPr>
          <w:szCs w:val="24"/>
        </w:rPr>
      </w:pPr>
    </w:p>
    <w:p w14:paraId="7AE91101" w14:textId="77777777" w:rsidR="000254FF" w:rsidRPr="000B6775" w:rsidRDefault="000254FF" w:rsidP="006D60E7">
      <w:pPr>
        <w:pStyle w:val="Pagrindiniotekstotrauka2"/>
        <w:spacing w:after="0" w:line="240" w:lineRule="auto"/>
        <w:ind w:left="0" w:firstLine="1247"/>
        <w:jc w:val="both"/>
        <w:rPr>
          <w:rFonts w:asciiTheme="majorBidi" w:hAnsiTheme="majorBid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F71F3" w14:paraId="28179D4D" w14:textId="77777777" w:rsidTr="00EF71F3">
        <w:tc>
          <w:tcPr>
            <w:tcW w:w="4814" w:type="dxa"/>
          </w:tcPr>
          <w:p w14:paraId="2B14B534" w14:textId="38E6E44C" w:rsidR="00EF71F3" w:rsidRDefault="00EF71F3" w:rsidP="00EF71F3">
            <w:pPr>
              <w:tabs>
                <w:tab w:val="left" w:pos="5670"/>
                <w:tab w:val="left" w:pos="7044"/>
              </w:tabs>
              <w:ind w:hanging="120"/>
              <w:jc w:val="both"/>
              <w:rPr>
                <w:rFonts w:asciiTheme="majorBidi" w:hAnsiTheme="majorBidi"/>
                <w:szCs w:val="24"/>
              </w:rPr>
            </w:pPr>
            <w:r>
              <w:rPr>
                <w:rFonts w:asciiTheme="majorBidi" w:hAnsiTheme="majorBidi"/>
                <w:szCs w:val="24"/>
              </w:rPr>
              <w:t>Savivaldybės meras</w:t>
            </w:r>
          </w:p>
        </w:tc>
        <w:tc>
          <w:tcPr>
            <w:tcW w:w="4815" w:type="dxa"/>
          </w:tcPr>
          <w:p w14:paraId="547859BD" w14:textId="77777777" w:rsidR="00EF71F3" w:rsidRDefault="00EF71F3" w:rsidP="00EF71F3">
            <w:pPr>
              <w:tabs>
                <w:tab w:val="left" w:pos="5670"/>
                <w:tab w:val="left" w:pos="7044"/>
              </w:tabs>
              <w:jc w:val="right"/>
              <w:rPr>
                <w:rFonts w:asciiTheme="majorBidi" w:hAnsiTheme="majorBidi"/>
                <w:szCs w:val="24"/>
              </w:rPr>
            </w:pPr>
          </w:p>
        </w:tc>
      </w:tr>
    </w:tbl>
    <w:p w14:paraId="259F9A5D" w14:textId="383BAB0C" w:rsidR="00502E24" w:rsidRPr="000B6775" w:rsidRDefault="00502E24" w:rsidP="00BC6192">
      <w:pPr>
        <w:tabs>
          <w:tab w:val="left" w:pos="5670"/>
          <w:tab w:val="left" w:pos="7044"/>
        </w:tabs>
        <w:jc w:val="both"/>
        <w:rPr>
          <w:rFonts w:asciiTheme="majorBidi" w:hAnsiTheme="majorBidi"/>
          <w:szCs w:val="24"/>
        </w:rPr>
      </w:pPr>
    </w:p>
    <w:p w14:paraId="7BD553D7" w14:textId="77777777" w:rsidR="00B96E27" w:rsidRPr="000B6775" w:rsidRDefault="00B96E27" w:rsidP="000B6775">
      <w:pPr>
        <w:ind w:firstLine="1247"/>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5CAF4801" w14:textId="77777777" w:rsidR="009C2876" w:rsidRDefault="009C2876"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0F5F1224" w:rsidR="003D313B" w:rsidRDefault="003D313B" w:rsidP="003D313B">
      <w:pPr>
        <w:jc w:val="both"/>
      </w:pPr>
      <w:r>
        <w:rPr>
          <w:lang w:eastAsia="de-DE"/>
        </w:rPr>
        <w:t xml:space="preserve">Jolanta Juškienė, tel. </w:t>
      </w:r>
      <w:r w:rsidRPr="00D24145">
        <w:rPr>
          <w:lang w:eastAsia="de-DE"/>
        </w:rPr>
        <w:t>(</w:t>
      </w:r>
      <w:r w:rsidR="00FE3D48">
        <w:rPr>
          <w:lang w:eastAsia="de-DE"/>
        </w:rPr>
        <w:t>0</w:t>
      </w:r>
      <w:r w:rsidRPr="00D24145">
        <w:rPr>
          <w:lang w:eastAsia="de-DE"/>
        </w:rPr>
        <w:t xml:space="preserve">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F5BFF" w14:textId="77777777" w:rsidR="00201816" w:rsidRDefault="00201816">
      <w:r>
        <w:separator/>
      </w:r>
    </w:p>
  </w:endnote>
  <w:endnote w:type="continuationSeparator" w:id="0">
    <w:p w14:paraId="7947E1DA" w14:textId="77777777" w:rsidR="00201816" w:rsidRDefault="00201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F2858" w14:textId="77777777" w:rsidR="00201816" w:rsidRDefault="00201816">
      <w:r>
        <w:separator/>
      </w:r>
    </w:p>
  </w:footnote>
  <w:footnote w:type="continuationSeparator" w:id="0">
    <w:p w14:paraId="29D6B8B2" w14:textId="77777777" w:rsidR="00201816" w:rsidRDefault="00201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591649">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275BD" w14:textId="4112183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w:t>
    </w:r>
    <w:r w:rsidR="009A4B86">
      <w:rPr>
        <w:b/>
        <w:bCs/>
        <w:i/>
        <w:iCs/>
        <w:szCs w:val="24"/>
        <w:lang w:eastAsia="lt-LT"/>
      </w:rPr>
      <w:t xml:space="preserve">atikslintas </w:t>
    </w:r>
    <w:r w:rsidR="009A4B86">
      <w:rPr>
        <w:b/>
        <w:bCs/>
        <w:i/>
        <w:iCs/>
        <w:szCs w:val="24"/>
        <w:lang w:eastAsia="lt-LT"/>
      </w:rPr>
      <w:t>p</w:t>
    </w:r>
    <w:r w:rsidRPr="00B96E27">
      <w:rPr>
        <w:b/>
        <w:bCs/>
        <w:i/>
        <w:iCs/>
        <w:szCs w:val="24"/>
        <w:lang w:eastAsia="lt-LT"/>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A906BB"/>
    <w:multiLevelType w:val="hybridMultilevel"/>
    <w:tmpl w:val="B30ED6F2"/>
    <w:lvl w:ilvl="0" w:tplc="6AA0E08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2"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292249126">
    <w:abstractNumId w:val="1"/>
  </w:num>
  <w:num w:numId="2" w16cid:durableId="1397783693">
    <w:abstractNumId w:val="2"/>
  </w:num>
  <w:num w:numId="3" w16cid:durableId="172159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95051"/>
    <w:rsid w:val="00097294"/>
    <w:rsid w:val="000A550B"/>
    <w:rsid w:val="000B6775"/>
    <w:rsid w:val="000C0EF8"/>
    <w:rsid w:val="000D1E56"/>
    <w:rsid w:val="000D6CDB"/>
    <w:rsid w:val="000F3D2A"/>
    <w:rsid w:val="00105111"/>
    <w:rsid w:val="0011400F"/>
    <w:rsid w:val="00116EBD"/>
    <w:rsid w:val="001226C9"/>
    <w:rsid w:val="00146B64"/>
    <w:rsid w:val="00172AD0"/>
    <w:rsid w:val="00184206"/>
    <w:rsid w:val="0018550A"/>
    <w:rsid w:val="00194FF1"/>
    <w:rsid w:val="001B7354"/>
    <w:rsid w:val="001C4494"/>
    <w:rsid w:val="001E2BC7"/>
    <w:rsid w:val="001E47A5"/>
    <w:rsid w:val="001F2693"/>
    <w:rsid w:val="001F2B34"/>
    <w:rsid w:val="001F5DA2"/>
    <w:rsid w:val="001F6371"/>
    <w:rsid w:val="00201816"/>
    <w:rsid w:val="00233655"/>
    <w:rsid w:val="00234AD1"/>
    <w:rsid w:val="0026228C"/>
    <w:rsid w:val="00285CEB"/>
    <w:rsid w:val="002976A0"/>
    <w:rsid w:val="002B3B87"/>
    <w:rsid w:val="002B5DF9"/>
    <w:rsid w:val="002D4EF2"/>
    <w:rsid w:val="002E48F4"/>
    <w:rsid w:val="00331A03"/>
    <w:rsid w:val="00350BC9"/>
    <w:rsid w:val="003928F8"/>
    <w:rsid w:val="00396DD0"/>
    <w:rsid w:val="003B6B54"/>
    <w:rsid w:val="003C330D"/>
    <w:rsid w:val="003C40D7"/>
    <w:rsid w:val="003D313B"/>
    <w:rsid w:val="003E7408"/>
    <w:rsid w:val="003F7851"/>
    <w:rsid w:val="0042490D"/>
    <w:rsid w:val="00425FBB"/>
    <w:rsid w:val="0043719E"/>
    <w:rsid w:val="00445B36"/>
    <w:rsid w:val="00452F56"/>
    <w:rsid w:val="00462224"/>
    <w:rsid w:val="004651C9"/>
    <w:rsid w:val="004C203F"/>
    <w:rsid w:val="004D0AA3"/>
    <w:rsid w:val="004D4769"/>
    <w:rsid w:val="004E2262"/>
    <w:rsid w:val="004F1838"/>
    <w:rsid w:val="004F75AF"/>
    <w:rsid w:val="00502E24"/>
    <w:rsid w:val="00510DC7"/>
    <w:rsid w:val="00514767"/>
    <w:rsid w:val="0052371D"/>
    <w:rsid w:val="00527455"/>
    <w:rsid w:val="00536211"/>
    <w:rsid w:val="00562092"/>
    <w:rsid w:val="005667FB"/>
    <w:rsid w:val="005714F3"/>
    <w:rsid w:val="00586055"/>
    <w:rsid w:val="00591649"/>
    <w:rsid w:val="005C14E5"/>
    <w:rsid w:val="005D74B4"/>
    <w:rsid w:val="005E72F2"/>
    <w:rsid w:val="005F748B"/>
    <w:rsid w:val="006017F6"/>
    <w:rsid w:val="00605120"/>
    <w:rsid w:val="00657249"/>
    <w:rsid w:val="00681CD7"/>
    <w:rsid w:val="006C45B5"/>
    <w:rsid w:val="006C6F36"/>
    <w:rsid w:val="006D38AE"/>
    <w:rsid w:val="006D60E7"/>
    <w:rsid w:val="006E043D"/>
    <w:rsid w:val="00704EED"/>
    <w:rsid w:val="00705568"/>
    <w:rsid w:val="0071041D"/>
    <w:rsid w:val="00710762"/>
    <w:rsid w:val="007149DD"/>
    <w:rsid w:val="00751A2E"/>
    <w:rsid w:val="00755DE8"/>
    <w:rsid w:val="00764A3A"/>
    <w:rsid w:val="007829B6"/>
    <w:rsid w:val="00796E4D"/>
    <w:rsid w:val="007A5554"/>
    <w:rsid w:val="007B4906"/>
    <w:rsid w:val="007E508E"/>
    <w:rsid w:val="007E7737"/>
    <w:rsid w:val="00804C63"/>
    <w:rsid w:val="00824FE7"/>
    <w:rsid w:val="00833D74"/>
    <w:rsid w:val="008530D6"/>
    <w:rsid w:val="00857FE0"/>
    <w:rsid w:val="008644EC"/>
    <w:rsid w:val="00876553"/>
    <w:rsid w:val="0088341A"/>
    <w:rsid w:val="00890BF5"/>
    <w:rsid w:val="008948DB"/>
    <w:rsid w:val="008A28B1"/>
    <w:rsid w:val="008A43D3"/>
    <w:rsid w:val="008B60BF"/>
    <w:rsid w:val="008C2A95"/>
    <w:rsid w:val="008C42BE"/>
    <w:rsid w:val="008D78E4"/>
    <w:rsid w:val="008E1B24"/>
    <w:rsid w:val="008E2DA7"/>
    <w:rsid w:val="00923E06"/>
    <w:rsid w:val="00944791"/>
    <w:rsid w:val="009674A8"/>
    <w:rsid w:val="009750CA"/>
    <w:rsid w:val="00976757"/>
    <w:rsid w:val="009A129C"/>
    <w:rsid w:val="009A4B86"/>
    <w:rsid w:val="009B7B63"/>
    <w:rsid w:val="009C0426"/>
    <w:rsid w:val="009C2876"/>
    <w:rsid w:val="009F76B1"/>
    <w:rsid w:val="00A04128"/>
    <w:rsid w:val="00A04E0C"/>
    <w:rsid w:val="00A05AFB"/>
    <w:rsid w:val="00A1431D"/>
    <w:rsid w:val="00A147BE"/>
    <w:rsid w:val="00A337D9"/>
    <w:rsid w:val="00A4452C"/>
    <w:rsid w:val="00A54C08"/>
    <w:rsid w:val="00A712CE"/>
    <w:rsid w:val="00A9546B"/>
    <w:rsid w:val="00A95D7B"/>
    <w:rsid w:val="00AB1DC9"/>
    <w:rsid w:val="00AB6473"/>
    <w:rsid w:val="00AC3A56"/>
    <w:rsid w:val="00AF1908"/>
    <w:rsid w:val="00B03328"/>
    <w:rsid w:val="00B20A48"/>
    <w:rsid w:val="00B25F88"/>
    <w:rsid w:val="00B30514"/>
    <w:rsid w:val="00B35604"/>
    <w:rsid w:val="00B36A76"/>
    <w:rsid w:val="00B524D4"/>
    <w:rsid w:val="00B74D82"/>
    <w:rsid w:val="00B9110D"/>
    <w:rsid w:val="00B95F7B"/>
    <w:rsid w:val="00B96E27"/>
    <w:rsid w:val="00BC6192"/>
    <w:rsid w:val="00C071A4"/>
    <w:rsid w:val="00C1191B"/>
    <w:rsid w:val="00C149B4"/>
    <w:rsid w:val="00C22A4F"/>
    <w:rsid w:val="00C258AE"/>
    <w:rsid w:val="00C26B30"/>
    <w:rsid w:val="00C26EDB"/>
    <w:rsid w:val="00C3322D"/>
    <w:rsid w:val="00C42156"/>
    <w:rsid w:val="00C64822"/>
    <w:rsid w:val="00C65527"/>
    <w:rsid w:val="00C66E90"/>
    <w:rsid w:val="00C76DFC"/>
    <w:rsid w:val="00C805B7"/>
    <w:rsid w:val="00CA48F2"/>
    <w:rsid w:val="00CA4FC5"/>
    <w:rsid w:val="00CE5268"/>
    <w:rsid w:val="00D17D19"/>
    <w:rsid w:val="00D410EF"/>
    <w:rsid w:val="00D5774E"/>
    <w:rsid w:val="00D616CA"/>
    <w:rsid w:val="00D64047"/>
    <w:rsid w:val="00D65B5A"/>
    <w:rsid w:val="00D74013"/>
    <w:rsid w:val="00D975C5"/>
    <w:rsid w:val="00DA77B8"/>
    <w:rsid w:val="00DB5511"/>
    <w:rsid w:val="00DC0FBB"/>
    <w:rsid w:val="00DC155D"/>
    <w:rsid w:val="00DC5A21"/>
    <w:rsid w:val="00DF7226"/>
    <w:rsid w:val="00E01EEF"/>
    <w:rsid w:val="00E05DEA"/>
    <w:rsid w:val="00E1074F"/>
    <w:rsid w:val="00E14C2D"/>
    <w:rsid w:val="00E15C0D"/>
    <w:rsid w:val="00E3282C"/>
    <w:rsid w:val="00E35AC4"/>
    <w:rsid w:val="00E44146"/>
    <w:rsid w:val="00E62571"/>
    <w:rsid w:val="00E66CAC"/>
    <w:rsid w:val="00E957A0"/>
    <w:rsid w:val="00EA496F"/>
    <w:rsid w:val="00EB09D8"/>
    <w:rsid w:val="00EC5C08"/>
    <w:rsid w:val="00ED1F49"/>
    <w:rsid w:val="00EE125F"/>
    <w:rsid w:val="00EE44DD"/>
    <w:rsid w:val="00EF523F"/>
    <w:rsid w:val="00EF71F3"/>
    <w:rsid w:val="00F0234B"/>
    <w:rsid w:val="00F035C8"/>
    <w:rsid w:val="00F27F58"/>
    <w:rsid w:val="00F34F40"/>
    <w:rsid w:val="00F379B1"/>
    <w:rsid w:val="00F4388D"/>
    <w:rsid w:val="00F5622C"/>
    <w:rsid w:val="00F858EB"/>
    <w:rsid w:val="00F958CF"/>
    <w:rsid w:val="00FB4E41"/>
    <w:rsid w:val="00FD4918"/>
    <w:rsid w:val="00FE1D68"/>
    <w:rsid w:val="00FE3D4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0712EE39-4A6B-4DB3-9C5C-858622BB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uiPriority w:val="34"/>
    <w:qFormat/>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EF71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1204</Words>
  <Characters>687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2025-08-04T05:22:00Z</dcterms:created>
  <dcterms:modified xsi:type="dcterms:W3CDTF">2025-08-04T05:22:00Z</dcterms:modified>
</cp:coreProperties>
</file>